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0CE63" w14:textId="0FE2D792" w:rsidR="00C83CFF" w:rsidRPr="000D2C02" w:rsidRDefault="00327BE1" w:rsidP="00C83CFF">
      <w:pPr>
        <w:jc w:val="center"/>
        <w:rPr>
          <w:rFonts w:ascii="HG明朝E" w:eastAsia="HG明朝E" w:hAnsiTheme="minorEastAsia"/>
          <w:bCs/>
          <w:sz w:val="28"/>
          <w:szCs w:val="28"/>
        </w:rPr>
      </w:pPr>
      <w:r>
        <w:rPr>
          <w:rFonts w:ascii="HG明朝E" w:eastAsia="HG明朝E" w:hAnsiTheme="minorEastAsia" w:hint="eastAsia"/>
          <w:bCs/>
          <w:sz w:val="28"/>
          <w:szCs w:val="28"/>
        </w:rPr>
        <w:t>「緑を楽しむ講座　千葉」</w:t>
      </w:r>
      <w:r w:rsidR="000D2C02" w:rsidRPr="000D2C02">
        <w:rPr>
          <w:rFonts w:ascii="HG明朝E" w:eastAsia="HG明朝E" w:hAnsiTheme="minorEastAsia" w:hint="eastAsia"/>
          <w:bCs/>
          <w:sz w:val="28"/>
          <w:szCs w:val="28"/>
        </w:rPr>
        <w:t>講座運営マニュアル</w:t>
      </w:r>
    </w:p>
    <w:p w14:paraId="298A6822" w14:textId="386D30AF" w:rsidR="0036261D" w:rsidRPr="00714376" w:rsidRDefault="0042794E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第１条　</w:t>
      </w:r>
      <w:r w:rsidR="0036261D" w:rsidRPr="00714376">
        <w:rPr>
          <w:rFonts w:asciiTheme="minorEastAsia" w:hAnsiTheme="minorEastAsia" w:hint="eastAsia"/>
          <w:bCs/>
          <w:sz w:val="22"/>
        </w:rPr>
        <w:t>開催日</w:t>
      </w:r>
    </w:p>
    <w:p w14:paraId="3DC9B4B9" w14:textId="77777777" w:rsidR="0036261D" w:rsidRPr="00714376" w:rsidRDefault="0036261D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講座の開催日は原則として木曜日とする。</w:t>
      </w:r>
    </w:p>
    <w:p w14:paraId="7E26E4E9" w14:textId="704EFF6D" w:rsidR="00CD77A1" w:rsidRPr="00714376" w:rsidRDefault="0042794E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第２条　</w:t>
      </w:r>
      <w:r w:rsidR="00CD77A1" w:rsidRPr="00714376">
        <w:rPr>
          <w:rFonts w:asciiTheme="minorEastAsia" w:hAnsiTheme="minorEastAsia" w:hint="eastAsia"/>
          <w:bCs/>
          <w:sz w:val="22"/>
        </w:rPr>
        <w:t>運営体制</w:t>
      </w:r>
    </w:p>
    <w:p w14:paraId="3528B854" w14:textId="0AA11956" w:rsidR="0036261D" w:rsidRDefault="0036261D" w:rsidP="00D6488A">
      <w:pPr>
        <w:pStyle w:val="a3"/>
        <w:numPr>
          <w:ilvl w:val="0"/>
          <w:numId w:val="5"/>
        </w:numPr>
        <w:spacing w:line="400" w:lineRule="exact"/>
        <w:ind w:leftChars="0"/>
        <w:rPr>
          <w:rFonts w:asciiTheme="minorEastAsia" w:hAnsiTheme="minorEastAsia"/>
          <w:bCs/>
          <w:sz w:val="22"/>
        </w:rPr>
      </w:pPr>
      <w:r w:rsidRPr="00D6488A">
        <w:rPr>
          <w:rFonts w:asciiTheme="minorEastAsia" w:hAnsiTheme="minorEastAsia" w:hint="eastAsia"/>
          <w:bCs/>
          <w:sz w:val="22"/>
        </w:rPr>
        <w:t>担当理事と業務スタッフ</w:t>
      </w:r>
      <w:r w:rsidRPr="00FE1605">
        <w:rPr>
          <w:rFonts w:asciiTheme="minorEastAsia" w:hAnsiTheme="minorEastAsia" w:hint="eastAsia"/>
          <w:bCs/>
          <w:sz w:val="22"/>
        </w:rPr>
        <w:t>（</w:t>
      </w:r>
      <w:r w:rsidR="00D6488A" w:rsidRPr="00FE1605">
        <w:rPr>
          <w:rFonts w:asciiTheme="minorEastAsia" w:hAnsiTheme="minorEastAsia" w:hint="eastAsia"/>
          <w:bCs/>
          <w:sz w:val="22"/>
        </w:rPr>
        <w:t>５名程度</w:t>
      </w:r>
      <w:r w:rsidRPr="00FE1605">
        <w:rPr>
          <w:rFonts w:asciiTheme="minorEastAsia" w:hAnsiTheme="minorEastAsia" w:hint="eastAsia"/>
          <w:bCs/>
          <w:sz w:val="22"/>
        </w:rPr>
        <w:t>）</w:t>
      </w:r>
      <w:r w:rsidRPr="00D6488A">
        <w:rPr>
          <w:rFonts w:asciiTheme="minorEastAsia" w:hAnsiTheme="minorEastAsia" w:hint="eastAsia"/>
          <w:bCs/>
          <w:sz w:val="22"/>
        </w:rPr>
        <w:t>は以下の業務を担当する。</w:t>
      </w:r>
    </w:p>
    <w:p w14:paraId="6BA6066C" w14:textId="77777777" w:rsidR="00FE1605" w:rsidRDefault="00FE1605" w:rsidP="00FE1605">
      <w:pPr>
        <w:pStyle w:val="a3"/>
        <w:spacing w:line="400" w:lineRule="exact"/>
        <w:ind w:leftChars="0" w:left="800"/>
        <w:rPr>
          <w:rFonts w:asciiTheme="minorEastAsia" w:hAnsiTheme="minorEastAsia" w:hint="eastAsia"/>
          <w:bCs/>
          <w:sz w:val="22"/>
        </w:rPr>
      </w:pPr>
    </w:p>
    <w:tbl>
      <w:tblPr>
        <w:tblStyle w:val="a8"/>
        <w:tblW w:w="0" w:type="auto"/>
        <w:tblInd w:w="800" w:type="dxa"/>
        <w:tblLook w:val="04A0" w:firstRow="1" w:lastRow="0" w:firstColumn="1" w:lastColumn="0" w:noHBand="0" w:noVBand="1"/>
      </w:tblPr>
      <w:tblGrid>
        <w:gridCol w:w="1038"/>
        <w:gridCol w:w="7898"/>
      </w:tblGrid>
      <w:tr w:rsidR="00FE1605" w14:paraId="3088F0D3" w14:textId="77777777" w:rsidTr="00FE1605">
        <w:tc>
          <w:tcPr>
            <w:tcW w:w="1038" w:type="dxa"/>
          </w:tcPr>
          <w:p w14:paraId="5A95A881" w14:textId="3F57F0B2" w:rsidR="00FE1605" w:rsidRDefault="003C2D42" w:rsidP="003C2D42">
            <w:pPr>
              <w:pStyle w:val="a3"/>
              <w:spacing w:line="400" w:lineRule="exact"/>
              <w:ind w:leftChars="0" w:left="0"/>
              <w:jc w:val="center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氏名</w:t>
            </w:r>
          </w:p>
        </w:tc>
        <w:tc>
          <w:tcPr>
            <w:tcW w:w="7898" w:type="dxa"/>
          </w:tcPr>
          <w:p w14:paraId="3A6E3235" w14:textId="55C0BD5C" w:rsidR="00FE1605" w:rsidRDefault="00FE1605" w:rsidP="00FE1605">
            <w:pPr>
              <w:pStyle w:val="a3"/>
              <w:spacing w:line="400" w:lineRule="exact"/>
              <w:ind w:leftChars="0" w:left="0"/>
              <w:jc w:val="center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担当業務</w:t>
            </w:r>
          </w:p>
        </w:tc>
      </w:tr>
      <w:tr w:rsidR="00FE1605" w14:paraId="2F1EE983" w14:textId="77777777" w:rsidTr="00FE1605">
        <w:tc>
          <w:tcPr>
            <w:tcW w:w="1038" w:type="dxa"/>
          </w:tcPr>
          <w:p w14:paraId="108B92C4" w14:textId="2BB9AE1D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井</w:t>
            </w:r>
            <w:r w:rsidR="003C2D42">
              <w:rPr>
                <w:rFonts w:asciiTheme="minorEastAsia" w:hAnsiTheme="minorEastAsia" w:hint="eastAsia"/>
                <w:bCs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bCs/>
                <w:sz w:val="22"/>
              </w:rPr>
              <w:t>形</w:t>
            </w:r>
          </w:p>
        </w:tc>
        <w:tc>
          <w:tcPr>
            <w:tcW w:w="7898" w:type="dxa"/>
          </w:tcPr>
          <w:p w14:paraId="558A20F3" w14:textId="1D1577CA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理事会出席、講座企画主導、資料管理</w:t>
            </w:r>
          </w:p>
        </w:tc>
      </w:tr>
      <w:tr w:rsidR="00FE1605" w14:paraId="3E2FAEC9" w14:textId="77777777" w:rsidTr="00FE1605">
        <w:tc>
          <w:tcPr>
            <w:tcW w:w="1038" w:type="dxa"/>
          </w:tcPr>
          <w:p w14:paraId="4FF11B42" w14:textId="0D595306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石</w:t>
            </w:r>
            <w:r w:rsidR="003C2D42">
              <w:rPr>
                <w:rFonts w:asciiTheme="minorEastAsia" w:hAnsiTheme="minorEastAsia" w:hint="eastAsia"/>
                <w:bCs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bCs/>
                <w:sz w:val="22"/>
              </w:rPr>
              <w:t>田</w:t>
            </w:r>
          </w:p>
        </w:tc>
        <w:tc>
          <w:tcPr>
            <w:tcW w:w="7898" w:type="dxa"/>
          </w:tcPr>
          <w:p w14:paraId="6FAF968E" w14:textId="136ED358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案内チラシ作成、発送（メール便）、受付、名簿管理、出欠表作成、資料印刷</w:t>
            </w:r>
          </w:p>
        </w:tc>
      </w:tr>
      <w:tr w:rsidR="00FE1605" w14:paraId="689BBA4B" w14:textId="77777777" w:rsidTr="00FE1605">
        <w:tc>
          <w:tcPr>
            <w:tcW w:w="1038" w:type="dxa"/>
          </w:tcPr>
          <w:p w14:paraId="46512FC2" w14:textId="36D2C168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高</w:t>
            </w:r>
            <w:r w:rsidR="003C2D42">
              <w:rPr>
                <w:rFonts w:asciiTheme="minorEastAsia" w:hAnsiTheme="minorEastAsia" w:hint="eastAsia"/>
                <w:bCs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bCs/>
                <w:sz w:val="22"/>
              </w:rPr>
              <w:t>橋</w:t>
            </w:r>
          </w:p>
        </w:tc>
        <w:tc>
          <w:tcPr>
            <w:tcW w:w="7898" w:type="dxa"/>
          </w:tcPr>
          <w:p w14:paraId="33A1FE0B" w14:textId="56DD43DF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保険関係業務、会場手配</w:t>
            </w:r>
          </w:p>
        </w:tc>
      </w:tr>
      <w:tr w:rsidR="00FE1605" w14:paraId="2F41098E" w14:textId="77777777" w:rsidTr="00FE1605">
        <w:tc>
          <w:tcPr>
            <w:tcW w:w="1038" w:type="dxa"/>
          </w:tcPr>
          <w:p w14:paraId="3946C855" w14:textId="0FC79F94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西河内</w:t>
            </w:r>
          </w:p>
        </w:tc>
        <w:tc>
          <w:tcPr>
            <w:tcW w:w="7898" w:type="dxa"/>
          </w:tcPr>
          <w:p w14:paraId="6B802CBC" w14:textId="02DEE62C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案内チラシ印刷発注、郵送</w:t>
            </w:r>
          </w:p>
        </w:tc>
      </w:tr>
      <w:tr w:rsidR="00FE1605" w14:paraId="1606764B" w14:textId="77777777" w:rsidTr="00FE1605">
        <w:tc>
          <w:tcPr>
            <w:tcW w:w="1038" w:type="dxa"/>
          </w:tcPr>
          <w:p w14:paraId="6D185DBB" w14:textId="4E527D69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和</w:t>
            </w:r>
            <w:r w:rsidR="003C2D42">
              <w:rPr>
                <w:rFonts w:asciiTheme="minorEastAsia" w:hAnsiTheme="minorEastAsia" w:hint="eastAsia"/>
                <w:bCs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bCs/>
                <w:sz w:val="22"/>
              </w:rPr>
              <w:t>波</w:t>
            </w:r>
          </w:p>
        </w:tc>
        <w:tc>
          <w:tcPr>
            <w:tcW w:w="7898" w:type="dxa"/>
          </w:tcPr>
          <w:p w14:paraId="5AD0C445" w14:textId="2F026D7E" w:rsidR="00FE1605" w:rsidRDefault="00FE1605" w:rsidP="00FE1605">
            <w:pPr>
              <w:pStyle w:val="a3"/>
              <w:spacing w:line="400" w:lineRule="exact"/>
              <w:ind w:leftChars="0" w:left="0"/>
              <w:rPr>
                <w:rFonts w:asciiTheme="minorEastAsia" w:hAnsiTheme="minorEastAsia" w:hint="eastAsia"/>
                <w:bCs/>
                <w:sz w:val="22"/>
              </w:rPr>
            </w:pPr>
            <w:r>
              <w:rPr>
                <w:rFonts w:asciiTheme="minorEastAsia" w:hAnsiTheme="minorEastAsia" w:hint="eastAsia"/>
                <w:bCs/>
                <w:sz w:val="22"/>
              </w:rPr>
              <w:t>会計、出納帳管理</w:t>
            </w:r>
          </w:p>
        </w:tc>
      </w:tr>
    </w:tbl>
    <w:p w14:paraId="019AB6A4" w14:textId="1BF0CE8E" w:rsidR="00CD77A1" w:rsidRPr="00714376" w:rsidRDefault="00CD77A1" w:rsidP="00714376">
      <w:pPr>
        <w:spacing w:line="400" w:lineRule="exact"/>
        <w:rPr>
          <w:rFonts w:asciiTheme="minorEastAsia" w:hAnsiTheme="minorEastAsia"/>
          <w:bCs/>
          <w:sz w:val="22"/>
        </w:rPr>
      </w:pPr>
    </w:p>
    <w:p w14:paraId="275D504D" w14:textId="77777777" w:rsidR="00CD77A1" w:rsidRPr="00714376" w:rsidRDefault="00CD77A1" w:rsidP="00714376">
      <w:pPr>
        <w:spacing w:line="400" w:lineRule="exact"/>
        <w:ind w:leftChars="200" w:left="640" w:hangingChars="100" w:hanging="220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>②業務サポーターは５名以内とし、当日参加のＦＩＣ会員から選定する。受付・会場設営、その他講座運営のサポート業務を行う</w:t>
      </w:r>
    </w:p>
    <w:p w14:paraId="41DE5F95" w14:textId="627C56BC" w:rsidR="00B91A6C" w:rsidRPr="00714376" w:rsidRDefault="0042794E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第３条　</w:t>
      </w:r>
      <w:r w:rsidR="00B91A6C" w:rsidRPr="00714376">
        <w:rPr>
          <w:rFonts w:asciiTheme="minorEastAsia" w:hAnsiTheme="minorEastAsia" w:hint="eastAsia"/>
          <w:bCs/>
          <w:sz w:val="22"/>
        </w:rPr>
        <w:t>運営会議と企画会議</w:t>
      </w:r>
    </w:p>
    <w:p w14:paraId="0B05B2A8" w14:textId="77777777" w:rsidR="00B91A6C" w:rsidRPr="00714376" w:rsidRDefault="00B91A6C" w:rsidP="00714376">
      <w:pPr>
        <w:spacing w:line="400" w:lineRule="exact"/>
        <w:ind w:left="440" w:hangingChars="200" w:hanging="440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</w:t>
      </w:r>
      <w:r w:rsidR="005740DD" w:rsidRPr="00714376">
        <w:rPr>
          <w:rFonts w:asciiTheme="minorEastAsia" w:hAnsiTheme="minorEastAsia" w:hint="eastAsia"/>
          <w:bCs/>
          <w:sz w:val="22"/>
        </w:rPr>
        <w:t>担当理事は必要に応じて運営会議を開催し、スタッフ選任など講座運営体制を検討する。</w:t>
      </w:r>
      <w:r w:rsidRPr="00714376">
        <w:rPr>
          <w:rFonts w:asciiTheme="minorEastAsia" w:hAnsiTheme="minorEastAsia" w:hint="eastAsia"/>
          <w:bCs/>
          <w:sz w:val="22"/>
        </w:rPr>
        <w:t>参加者は業務スタッフ。</w:t>
      </w:r>
    </w:p>
    <w:p w14:paraId="74A398D1" w14:textId="77777777" w:rsidR="00B91A6C" w:rsidRPr="00714376" w:rsidRDefault="005740DD" w:rsidP="00714376">
      <w:pPr>
        <w:spacing w:line="400" w:lineRule="exact"/>
        <w:ind w:left="440" w:hangingChars="200" w:hanging="440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企画会議は、講座内容及び講師を決定する</w:t>
      </w:r>
      <w:r w:rsidR="00B91A6C" w:rsidRPr="00714376">
        <w:rPr>
          <w:rFonts w:asciiTheme="minorEastAsia" w:hAnsiTheme="minorEastAsia" w:hint="eastAsia"/>
          <w:bCs/>
          <w:sz w:val="22"/>
        </w:rPr>
        <w:t>会議。</w:t>
      </w:r>
      <w:r w:rsidR="002A1E41" w:rsidRPr="00714376">
        <w:rPr>
          <w:rFonts w:asciiTheme="minorEastAsia" w:hAnsiTheme="minorEastAsia" w:hint="eastAsia"/>
          <w:bCs/>
          <w:sz w:val="22"/>
        </w:rPr>
        <w:t>原則、年２回（７月と１２月）に実施する</w:t>
      </w:r>
      <w:r w:rsidRPr="00714376">
        <w:rPr>
          <w:rFonts w:asciiTheme="minorEastAsia" w:hAnsiTheme="minorEastAsia" w:hint="eastAsia"/>
          <w:bCs/>
          <w:sz w:val="22"/>
        </w:rPr>
        <w:t>。</w:t>
      </w:r>
      <w:r w:rsidR="00B91A6C" w:rsidRPr="00714376">
        <w:rPr>
          <w:rFonts w:asciiTheme="minorEastAsia" w:hAnsiTheme="minorEastAsia" w:hint="eastAsia"/>
          <w:bCs/>
          <w:sz w:val="22"/>
        </w:rPr>
        <w:t>参加者は業務スタッフとＦＩＣ会員の希望者。</w:t>
      </w:r>
    </w:p>
    <w:p w14:paraId="432A7633" w14:textId="613FCB42" w:rsidR="002A1E41" w:rsidRPr="00714376" w:rsidRDefault="0042794E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第４条　</w:t>
      </w:r>
      <w:r w:rsidR="002A1E41" w:rsidRPr="00714376">
        <w:rPr>
          <w:rFonts w:asciiTheme="minorEastAsia" w:hAnsiTheme="minorEastAsia" w:hint="eastAsia"/>
          <w:bCs/>
          <w:sz w:val="22"/>
        </w:rPr>
        <w:t>諸費用の支払い</w:t>
      </w:r>
    </w:p>
    <w:p w14:paraId="4F054823" w14:textId="77777777" w:rsidR="002A1E41" w:rsidRPr="00714376" w:rsidRDefault="002A1E41" w:rsidP="00714376">
      <w:pPr>
        <w:spacing w:line="400" w:lineRule="exact"/>
        <w:ind w:left="440" w:hangingChars="200" w:hanging="440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講師料、交通費などは講座当日に受講者が解散後に会計担当が支払う。</w:t>
      </w:r>
      <w:r w:rsidR="00642062" w:rsidRPr="00714376">
        <w:rPr>
          <w:rFonts w:asciiTheme="minorEastAsia" w:hAnsiTheme="minorEastAsia" w:hint="eastAsia"/>
          <w:bCs/>
          <w:sz w:val="22"/>
        </w:rPr>
        <w:t>金額はＦＩＣの「手当</w:t>
      </w:r>
      <w:r w:rsidR="00B44009" w:rsidRPr="00714376">
        <w:rPr>
          <w:rFonts w:asciiTheme="minorEastAsia" w:hAnsiTheme="minorEastAsia" w:hint="eastAsia"/>
          <w:bCs/>
          <w:sz w:val="22"/>
        </w:rPr>
        <w:t>・</w:t>
      </w:r>
      <w:r w:rsidR="00642062" w:rsidRPr="00714376">
        <w:rPr>
          <w:rFonts w:asciiTheme="minorEastAsia" w:hAnsiTheme="minorEastAsia" w:hint="eastAsia"/>
          <w:bCs/>
          <w:sz w:val="22"/>
        </w:rPr>
        <w:t>経費支払い及び収入金処理規程」による。</w:t>
      </w:r>
    </w:p>
    <w:p w14:paraId="18AD36BE" w14:textId="582FD558" w:rsidR="005740DD" w:rsidRPr="00714376" w:rsidRDefault="005740DD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</w:t>
      </w:r>
      <w:r w:rsidR="00642062" w:rsidRPr="00714376">
        <w:rPr>
          <w:rFonts w:asciiTheme="minorEastAsia" w:hAnsiTheme="minorEastAsia" w:hint="eastAsia"/>
          <w:bCs/>
          <w:sz w:val="22"/>
        </w:rPr>
        <w:t>①チーフ講師；講師料、事前調査費、</w:t>
      </w:r>
      <w:r w:rsidR="00BC4236">
        <w:rPr>
          <w:rFonts w:asciiTheme="minorEastAsia" w:hAnsiTheme="minorEastAsia" w:hint="eastAsia"/>
          <w:bCs/>
          <w:sz w:val="22"/>
        </w:rPr>
        <w:t>旅費</w:t>
      </w:r>
      <w:r w:rsidR="00642062" w:rsidRPr="00714376">
        <w:rPr>
          <w:rFonts w:asciiTheme="minorEastAsia" w:hAnsiTheme="minorEastAsia" w:hint="eastAsia"/>
          <w:bCs/>
          <w:sz w:val="22"/>
        </w:rPr>
        <w:t>交通費</w:t>
      </w:r>
    </w:p>
    <w:p w14:paraId="4819CA33" w14:textId="14E2D740" w:rsidR="00642062" w:rsidRPr="00714376" w:rsidRDefault="00642062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②アシスタント講師；講師料、</w:t>
      </w:r>
      <w:r w:rsidR="00BC4236">
        <w:rPr>
          <w:rFonts w:asciiTheme="minorEastAsia" w:hAnsiTheme="minorEastAsia" w:hint="eastAsia"/>
          <w:bCs/>
          <w:sz w:val="22"/>
        </w:rPr>
        <w:t>旅費交通費</w:t>
      </w:r>
    </w:p>
    <w:p w14:paraId="206EE2B1" w14:textId="1CFA64E5" w:rsidR="00642062" w:rsidRPr="00714376" w:rsidRDefault="00642062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③業務スタッフ；</w:t>
      </w:r>
      <w:r w:rsidRPr="00BC4236">
        <w:rPr>
          <w:rFonts w:asciiTheme="minorEastAsia" w:hAnsiTheme="minorEastAsia" w:hint="eastAsia"/>
          <w:bCs/>
          <w:sz w:val="22"/>
        </w:rPr>
        <w:t>業務手当</w:t>
      </w:r>
      <w:r w:rsidR="00AC36C5" w:rsidRPr="00BC4236">
        <w:rPr>
          <w:rFonts w:asciiTheme="minorEastAsia" w:hAnsiTheme="minorEastAsia" w:hint="eastAsia"/>
          <w:bCs/>
          <w:sz w:val="22"/>
        </w:rPr>
        <w:t>（年間5</w:t>
      </w:r>
      <w:r w:rsidR="00AC36C5" w:rsidRPr="00BC4236">
        <w:rPr>
          <w:rFonts w:asciiTheme="minorEastAsia" w:hAnsiTheme="minorEastAsia"/>
          <w:bCs/>
          <w:sz w:val="22"/>
        </w:rPr>
        <w:t>,000</w:t>
      </w:r>
      <w:r w:rsidR="00AC36C5" w:rsidRPr="00BC4236">
        <w:rPr>
          <w:rFonts w:asciiTheme="minorEastAsia" w:hAnsiTheme="minorEastAsia" w:hint="eastAsia"/>
          <w:bCs/>
          <w:sz w:val="22"/>
        </w:rPr>
        <w:t>円）</w:t>
      </w:r>
    </w:p>
    <w:p w14:paraId="2D08CD4C" w14:textId="77777777" w:rsidR="00BC4236" w:rsidRDefault="00642062" w:rsidP="00AC36C5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④業務サポーター；</w:t>
      </w:r>
      <w:r w:rsidR="00BC4236">
        <w:rPr>
          <w:rFonts w:asciiTheme="minorEastAsia" w:hAnsiTheme="minorEastAsia" w:hint="eastAsia"/>
          <w:bCs/>
          <w:sz w:val="22"/>
        </w:rPr>
        <w:t>旅費</w:t>
      </w:r>
      <w:r w:rsidR="002A084D" w:rsidRPr="00BC4236">
        <w:rPr>
          <w:rFonts w:asciiTheme="minorEastAsia" w:hAnsiTheme="minorEastAsia" w:hint="eastAsia"/>
          <w:bCs/>
          <w:sz w:val="22"/>
        </w:rPr>
        <w:t>交通費</w:t>
      </w:r>
    </w:p>
    <w:p w14:paraId="58FB63CF" w14:textId="79C8546B" w:rsidR="00642062" w:rsidRPr="00AC36C5" w:rsidRDefault="00BC4236" w:rsidP="00BC4236">
      <w:pPr>
        <w:spacing w:line="400" w:lineRule="exact"/>
        <w:ind w:firstLineChars="200" w:firstLine="440"/>
        <w:rPr>
          <w:rFonts w:asciiTheme="minorEastAsia" w:hAnsiTheme="minorEastAsia"/>
          <w:bCs/>
          <w:sz w:val="22"/>
        </w:rPr>
      </w:pPr>
      <w:r>
        <w:rPr>
          <w:rFonts w:asciiTheme="minorEastAsia" w:hAnsiTheme="minorEastAsia" w:hint="eastAsia"/>
          <w:bCs/>
          <w:sz w:val="22"/>
        </w:rPr>
        <w:t>旅費交通費は原則実費払いとする。ただし、上限を１０００円とするこことも可とする。</w:t>
      </w:r>
    </w:p>
    <w:p w14:paraId="3F30EF4A" w14:textId="77777777" w:rsidR="002A1E41" w:rsidRPr="00714376" w:rsidRDefault="002A1E41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　　自宅での印刷が多いスタッフは、相当分のインク代を請求する。</w:t>
      </w:r>
    </w:p>
    <w:p w14:paraId="5358C3B9" w14:textId="35BED8EA" w:rsidR="00C83CFF" w:rsidRPr="00714376" w:rsidRDefault="0042794E" w:rsidP="00714376">
      <w:pPr>
        <w:spacing w:line="400" w:lineRule="exact"/>
        <w:rPr>
          <w:rFonts w:asciiTheme="minorEastAsia" w:hAnsiTheme="minorEastAsia"/>
          <w:bCs/>
          <w:sz w:val="22"/>
        </w:rPr>
      </w:pPr>
      <w:r w:rsidRPr="00714376">
        <w:rPr>
          <w:rFonts w:asciiTheme="minorEastAsia" w:hAnsiTheme="minorEastAsia" w:hint="eastAsia"/>
          <w:bCs/>
          <w:sz w:val="22"/>
        </w:rPr>
        <w:t xml:space="preserve">第５条　</w:t>
      </w:r>
      <w:r w:rsidR="000D2C02" w:rsidRPr="00714376">
        <w:rPr>
          <w:rFonts w:asciiTheme="minorEastAsia" w:hAnsiTheme="minorEastAsia" w:hint="eastAsia"/>
          <w:bCs/>
          <w:sz w:val="22"/>
        </w:rPr>
        <w:t>募集</w:t>
      </w:r>
    </w:p>
    <w:p w14:paraId="0F5961E2" w14:textId="2CE95F45" w:rsidR="00C83CFF" w:rsidRPr="00714376" w:rsidRDefault="000D2C02" w:rsidP="003C2D42">
      <w:pPr>
        <w:spacing w:line="400" w:lineRule="exact"/>
        <w:ind w:left="440" w:hangingChars="200" w:hanging="44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前期案内チラシは、</w:t>
      </w:r>
      <w:r w:rsidR="000F4DD4" w:rsidRPr="00714376">
        <w:rPr>
          <w:rFonts w:asciiTheme="minorEastAsia" w:hAnsiTheme="minorEastAsia" w:hint="eastAsia"/>
          <w:sz w:val="22"/>
        </w:rPr>
        <w:t>１２</w:t>
      </w:r>
      <w:r w:rsidRPr="00714376">
        <w:rPr>
          <w:rFonts w:asciiTheme="minorEastAsia" w:hAnsiTheme="minorEastAsia" w:hint="eastAsia"/>
          <w:sz w:val="22"/>
        </w:rPr>
        <w:t>月</w:t>
      </w:r>
      <w:r w:rsidR="000F4DD4" w:rsidRPr="00714376">
        <w:rPr>
          <w:rFonts w:asciiTheme="minorEastAsia" w:hAnsiTheme="minorEastAsia" w:hint="eastAsia"/>
          <w:sz w:val="22"/>
        </w:rPr>
        <w:t>末</w:t>
      </w:r>
      <w:r w:rsidRPr="00714376">
        <w:rPr>
          <w:rFonts w:asciiTheme="minorEastAsia" w:hAnsiTheme="minorEastAsia" w:hint="eastAsia"/>
          <w:sz w:val="22"/>
        </w:rPr>
        <w:t>までには印刷完了し、</w:t>
      </w:r>
      <w:r w:rsidR="000F4DD4" w:rsidRPr="00714376">
        <w:rPr>
          <w:rFonts w:asciiTheme="minorEastAsia" w:hAnsiTheme="minorEastAsia" w:hint="eastAsia"/>
          <w:sz w:val="22"/>
        </w:rPr>
        <w:t>翌１月</w:t>
      </w:r>
      <w:r w:rsidRPr="00714376">
        <w:rPr>
          <w:rFonts w:asciiTheme="minorEastAsia" w:hAnsiTheme="minorEastAsia" w:hint="eastAsia"/>
          <w:sz w:val="22"/>
        </w:rPr>
        <w:t>中に３講座まとめて郵送またはＰＣメールで送信する。毎日、朝日、読売</w:t>
      </w:r>
      <w:r w:rsidR="003C2D42">
        <w:rPr>
          <w:rFonts w:asciiTheme="minorEastAsia" w:hAnsiTheme="minorEastAsia" w:hint="eastAsia"/>
          <w:sz w:val="22"/>
        </w:rPr>
        <w:t>、地域新聞</w:t>
      </w:r>
      <w:r w:rsidRPr="00714376">
        <w:rPr>
          <w:rFonts w:asciiTheme="minorEastAsia" w:hAnsiTheme="minorEastAsia" w:hint="eastAsia"/>
          <w:sz w:val="22"/>
        </w:rPr>
        <w:t>の各新聞社に募集記事の掲載をＦＡＸで依頼する。また可能な限り手配りしたり</w:t>
      </w:r>
      <w:r w:rsidR="000F4DD4" w:rsidRPr="00714376">
        <w:rPr>
          <w:rFonts w:asciiTheme="minorEastAsia" w:hAnsiTheme="minorEastAsia" w:hint="eastAsia"/>
          <w:sz w:val="22"/>
        </w:rPr>
        <w:t>、</w:t>
      </w:r>
      <w:r w:rsidRPr="00714376">
        <w:rPr>
          <w:rFonts w:asciiTheme="minorEastAsia" w:hAnsiTheme="minorEastAsia" w:hint="eastAsia"/>
          <w:sz w:val="22"/>
        </w:rPr>
        <w:t>県民の森などに掲示</w:t>
      </w:r>
      <w:r w:rsidR="00327BE1" w:rsidRPr="00714376">
        <w:rPr>
          <w:rFonts w:asciiTheme="minorEastAsia" w:hAnsiTheme="minorEastAsia" w:hint="eastAsia"/>
          <w:sz w:val="22"/>
        </w:rPr>
        <w:t>したり</w:t>
      </w:r>
      <w:r w:rsidRPr="00714376">
        <w:rPr>
          <w:rFonts w:asciiTheme="minorEastAsia" w:hAnsiTheme="minorEastAsia" w:hint="eastAsia"/>
          <w:sz w:val="22"/>
        </w:rPr>
        <w:t>させて貰う。</w:t>
      </w:r>
    </w:p>
    <w:p w14:paraId="730CCE20" w14:textId="77777777" w:rsidR="000F4DD4" w:rsidRPr="00714376" w:rsidRDefault="000F4DD4" w:rsidP="00714376">
      <w:pPr>
        <w:spacing w:line="400" w:lineRule="exact"/>
        <w:ind w:left="220" w:hangingChars="100" w:hanging="22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lastRenderedPageBreak/>
        <w:t xml:space="preserve">　　後期案内チラシは、７月末までには印刷完了し８月中に前期同様に募集する。</w:t>
      </w:r>
    </w:p>
    <w:p w14:paraId="4D4C9637" w14:textId="77777777" w:rsidR="000F4DD4" w:rsidRPr="00714376" w:rsidRDefault="00D329E6" w:rsidP="00714376">
      <w:pPr>
        <w:spacing w:line="400" w:lineRule="exact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</w:t>
      </w:r>
      <w:r w:rsidR="00493A1C" w:rsidRPr="00714376">
        <w:rPr>
          <w:rFonts w:asciiTheme="minorEastAsia" w:hAnsiTheme="minorEastAsia" w:hint="eastAsia"/>
          <w:sz w:val="22"/>
        </w:rPr>
        <w:t>第１回開始前までに、以下の書類を作成しておく。</w:t>
      </w:r>
    </w:p>
    <w:p w14:paraId="0E2B87BD" w14:textId="77777777" w:rsidR="00493A1C" w:rsidRPr="00714376" w:rsidRDefault="00493A1C" w:rsidP="00714376">
      <w:pPr>
        <w:spacing w:line="400" w:lineRule="exact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①受講者、講師、ＦＩＣ参加者一覧（保険用）</w:t>
      </w:r>
    </w:p>
    <w:p w14:paraId="37030346" w14:textId="77777777" w:rsidR="00493A1C" w:rsidRPr="00714376" w:rsidRDefault="00493A1C" w:rsidP="00714376">
      <w:pPr>
        <w:spacing w:line="400" w:lineRule="exact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②出欠表</w:t>
      </w:r>
      <w:r w:rsidR="00357B65" w:rsidRPr="00714376">
        <w:rPr>
          <w:rFonts w:asciiTheme="minorEastAsia" w:hAnsiTheme="minorEastAsia" w:hint="eastAsia"/>
          <w:sz w:val="22"/>
        </w:rPr>
        <w:t>（受付名簿）</w:t>
      </w:r>
    </w:p>
    <w:p w14:paraId="09A17551" w14:textId="6D20C2ED" w:rsidR="000F4DD4" w:rsidRPr="00714376" w:rsidRDefault="0042794E" w:rsidP="00714376">
      <w:pPr>
        <w:spacing w:line="400" w:lineRule="exact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第６条　</w:t>
      </w:r>
      <w:r w:rsidR="000F4DD4" w:rsidRPr="00714376">
        <w:rPr>
          <w:rFonts w:asciiTheme="minorEastAsia" w:hAnsiTheme="minorEastAsia" w:hint="eastAsia"/>
          <w:sz w:val="22"/>
        </w:rPr>
        <w:t>受講料</w:t>
      </w:r>
    </w:p>
    <w:p w14:paraId="312B75BD" w14:textId="77777777" w:rsidR="003C2D42" w:rsidRDefault="000F4DD4" w:rsidP="00714376">
      <w:pPr>
        <w:spacing w:line="400" w:lineRule="exact"/>
        <w:ind w:left="220" w:hangingChars="100" w:hanging="22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</w:t>
      </w:r>
      <w:r w:rsidR="00FE1605">
        <w:rPr>
          <w:rFonts w:asciiTheme="minorEastAsia" w:hAnsiTheme="minorEastAsia" w:hint="eastAsia"/>
          <w:sz w:val="22"/>
        </w:rPr>
        <w:t>受講料はＦＩＣの「手当・経費及び収入金処理規程」</w:t>
      </w:r>
      <w:r w:rsidR="003C2D42">
        <w:rPr>
          <w:rFonts w:asciiTheme="minorEastAsia" w:hAnsiTheme="minorEastAsia" w:hint="eastAsia"/>
          <w:sz w:val="22"/>
        </w:rPr>
        <w:t>及びその別表に定める。</w:t>
      </w:r>
    </w:p>
    <w:p w14:paraId="3052F3C6" w14:textId="7D41C222" w:rsidR="000F4DD4" w:rsidRDefault="003C2D42" w:rsidP="003C2D42">
      <w:pPr>
        <w:spacing w:line="400" w:lineRule="exact"/>
        <w:ind w:leftChars="200" w:left="4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受講料は各回払いで1講座につき１５００円とする。ただし、半期５講座で５０００円を上限とする。</w:t>
      </w:r>
    </w:p>
    <w:p w14:paraId="44F78E20" w14:textId="093A7806" w:rsidR="003C2D42" w:rsidRPr="00714376" w:rsidRDefault="003C2D42" w:rsidP="003C2D42">
      <w:pPr>
        <w:spacing w:line="400" w:lineRule="exact"/>
        <w:ind w:leftChars="200" w:left="420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>領収書をお求められたらその場で発行する。</w:t>
      </w:r>
    </w:p>
    <w:p w14:paraId="795EBE01" w14:textId="20BD5FD0" w:rsidR="000F4DD4" w:rsidRPr="00714376" w:rsidRDefault="0042794E" w:rsidP="00714376">
      <w:pPr>
        <w:spacing w:line="400" w:lineRule="exact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第７条　</w:t>
      </w:r>
      <w:r w:rsidR="000F4DD4" w:rsidRPr="00714376">
        <w:rPr>
          <w:rFonts w:asciiTheme="minorEastAsia" w:hAnsiTheme="minorEastAsia" w:hint="eastAsia"/>
          <w:sz w:val="22"/>
        </w:rPr>
        <w:t>講座資料</w:t>
      </w:r>
    </w:p>
    <w:p w14:paraId="42AC2CB7" w14:textId="7C1215DC" w:rsidR="000F4DD4" w:rsidRPr="00714376" w:rsidRDefault="000F4DD4" w:rsidP="003C2D42">
      <w:pPr>
        <w:spacing w:line="400" w:lineRule="exact"/>
        <w:ind w:left="440" w:hangingChars="200" w:hanging="44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担当講師より前もって資料を</w:t>
      </w:r>
      <w:r w:rsidR="00D329E6" w:rsidRPr="00714376">
        <w:rPr>
          <w:rFonts w:asciiTheme="minorEastAsia" w:hAnsiTheme="minorEastAsia" w:hint="eastAsia"/>
          <w:sz w:val="22"/>
        </w:rPr>
        <w:t>送付して貰う。</w:t>
      </w:r>
      <w:r w:rsidR="00493A1C" w:rsidRPr="00714376">
        <w:rPr>
          <w:rFonts w:asciiTheme="minorEastAsia" w:hAnsiTheme="minorEastAsia" w:hint="eastAsia"/>
          <w:sz w:val="22"/>
        </w:rPr>
        <w:t>室内は１週間前、野外は下見の１週間前を目途とする。用紙はＡ４で４枚程度。</w:t>
      </w:r>
    </w:p>
    <w:p w14:paraId="623C482A" w14:textId="749EC673" w:rsidR="006F3143" w:rsidRPr="00714376" w:rsidRDefault="0042794E" w:rsidP="00714376">
      <w:pPr>
        <w:spacing w:line="400" w:lineRule="exact"/>
        <w:ind w:left="220" w:hangingChars="100" w:hanging="22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第８条　</w:t>
      </w:r>
      <w:r w:rsidR="006F3143" w:rsidRPr="00714376">
        <w:rPr>
          <w:rFonts w:asciiTheme="minorEastAsia" w:hAnsiTheme="minorEastAsia" w:hint="eastAsia"/>
          <w:sz w:val="22"/>
        </w:rPr>
        <w:t>受付</w:t>
      </w:r>
    </w:p>
    <w:p w14:paraId="3DA94B60" w14:textId="77777777" w:rsidR="006F3143" w:rsidRPr="00714376" w:rsidRDefault="006F3143" w:rsidP="00714376">
      <w:pPr>
        <w:spacing w:line="400" w:lineRule="exact"/>
        <w:ind w:left="220" w:hangingChars="100" w:hanging="22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業務スタッフ、業務サポーター、講師は定刻３０分前に集合する。</w:t>
      </w:r>
    </w:p>
    <w:p w14:paraId="22BD6CBB" w14:textId="77777777" w:rsidR="006F3143" w:rsidRPr="00714376" w:rsidRDefault="006F3143" w:rsidP="00714376">
      <w:pPr>
        <w:spacing w:line="400" w:lineRule="exact"/>
        <w:ind w:left="220" w:hangingChars="100" w:hanging="22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出欠表で受付し</w:t>
      </w:r>
      <w:r w:rsidR="005740DD" w:rsidRPr="00714376">
        <w:rPr>
          <w:rFonts w:asciiTheme="minorEastAsia" w:hAnsiTheme="minorEastAsia" w:hint="eastAsia"/>
          <w:sz w:val="22"/>
        </w:rPr>
        <w:t>、</w:t>
      </w:r>
      <w:r w:rsidRPr="00714376">
        <w:rPr>
          <w:rFonts w:asciiTheme="minorEastAsia" w:hAnsiTheme="minorEastAsia" w:hint="eastAsia"/>
          <w:sz w:val="22"/>
        </w:rPr>
        <w:t>受講料を徴収する。資料を配付する。</w:t>
      </w:r>
    </w:p>
    <w:p w14:paraId="58010704" w14:textId="77777777" w:rsidR="006F3143" w:rsidRPr="00714376" w:rsidRDefault="006F3143" w:rsidP="003C2D42">
      <w:pPr>
        <w:spacing w:line="400" w:lineRule="exact"/>
        <w:ind w:leftChars="-228" w:left="401" w:hangingChars="400" w:hanging="88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　　野外の場合は全体で集まり、スタッフ・講師の紹介をし、班分けする。班毎に色別のリボンを渡す。</w:t>
      </w:r>
    </w:p>
    <w:p w14:paraId="3A77106D" w14:textId="21983ABD" w:rsidR="00146FBF" w:rsidRPr="00714376" w:rsidRDefault="002A1E41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</w:t>
      </w:r>
      <w:r w:rsidR="0042794E" w:rsidRPr="00714376">
        <w:rPr>
          <w:rFonts w:asciiTheme="minorEastAsia" w:hAnsiTheme="minorEastAsia" w:hint="eastAsia"/>
          <w:sz w:val="22"/>
        </w:rPr>
        <w:t xml:space="preserve">第９条　</w:t>
      </w:r>
      <w:r w:rsidR="00146FBF" w:rsidRPr="00714376">
        <w:rPr>
          <w:rFonts w:asciiTheme="minorEastAsia" w:hAnsiTheme="minorEastAsia" w:hint="eastAsia"/>
          <w:sz w:val="22"/>
        </w:rPr>
        <w:t>写真撮影</w:t>
      </w:r>
    </w:p>
    <w:p w14:paraId="04BDF5A0" w14:textId="77777777" w:rsidR="00146FBF" w:rsidRPr="00714376" w:rsidRDefault="00146FBF" w:rsidP="00BC4236">
      <w:pPr>
        <w:spacing w:line="400" w:lineRule="exact"/>
        <w:ind w:leftChars="-228" w:left="401" w:hangingChars="400" w:hanging="88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　　業務スタッフの１名が講座風景を適宜撮影し、講師に送る。（画素数は標準、縮小またはＥメール添付用）個人情報保護の</w:t>
      </w:r>
      <w:r w:rsidR="002B4181" w:rsidRPr="00714376">
        <w:rPr>
          <w:rFonts w:asciiTheme="minorEastAsia" w:hAnsiTheme="minorEastAsia" w:hint="eastAsia"/>
          <w:sz w:val="22"/>
        </w:rPr>
        <w:t>問題も</w:t>
      </w:r>
      <w:r w:rsidRPr="00714376">
        <w:rPr>
          <w:rFonts w:asciiTheme="minorEastAsia" w:hAnsiTheme="minorEastAsia" w:hint="eastAsia"/>
          <w:sz w:val="22"/>
        </w:rPr>
        <w:t>あるので前もって参加者の了解を得ておく。</w:t>
      </w:r>
    </w:p>
    <w:p w14:paraId="0684AE4E" w14:textId="5D687576" w:rsidR="00146FBF" w:rsidRPr="00714376" w:rsidRDefault="00146FBF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　</w:t>
      </w:r>
      <w:r w:rsidR="00BC4236">
        <w:rPr>
          <w:rFonts w:asciiTheme="minorEastAsia" w:hAnsiTheme="minorEastAsia" w:hint="eastAsia"/>
          <w:sz w:val="22"/>
        </w:rPr>
        <w:t xml:space="preserve">　</w:t>
      </w:r>
      <w:r w:rsidRPr="00714376">
        <w:rPr>
          <w:rFonts w:asciiTheme="minorEastAsia" w:hAnsiTheme="minorEastAsia" w:hint="eastAsia"/>
          <w:sz w:val="22"/>
        </w:rPr>
        <w:t>なるべく後方や横方向から撮影する事に心掛ける。</w:t>
      </w:r>
    </w:p>
    <w:p w14:paraId="2B1F9C23" w14:textId="2F05BEE0" w:rsidR="00146FBF" w:rsidRPr="00714376" w:rsidRDefault="002A1E41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</w:t>
      </w:r>
      <w:r w:rsidR="0042794E" w:rsidRPr="00714376">
        <w:rPr>
          <w:rFonts w:asciiTheme="minorEastAsia" w:hAnsiTheme="minorEastAsia" w:hint="eastAsia"/>
          <w:sz w:val="22"/>
        </w:rPr>
        <w:t xml:space="preserve">第１０条　</w:t>
      </w:r>
      <w:r w:rsidR="00146FBF" w:rsidRPr="00714376">
        <w:rPr>
          <w:rFonts w:asciiTheme="minorEastAsia" w:hAnsiTheme="minorEastAsia" w:hint="eastAsia"/>
          <w:sz w:val="22"/>
        </w:rPr>
        <w:t>その他</w:t>
      </w:r>
    </w:p>
    <w:p w14:paraId="3D6F9AF4" w14:textId="71F91FB4" w:rsidR="00BC4236" w:rsidRDefault="00146FBF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　　</w:t>
      </w:r>
      <w:r w:rsidR="00BC4236">
        <w:rPr>
          <w:rFonts w:asciiTheme="minorEastAsia" w:hAnsiTheme="minorEastAsia" w:hint="eastAsia"/>
          <w:sz w:val="22"/>
        </w:rPr>
        <w:t>講座開催時は座学、野外を問わずユニフォームを着用する。</w:t>
      </w:r>
    </w:p>
    <w:p w14:paraId="76B5AE39" w14:textId="0B6F0716" w:rsidR="009A3D37" w:rsidRPr="00714376" w:rsidRDefault="00146FBF" w:rsidP="003C2D42">
      <w:pPr>
        <w:spacing w:line="400" w:lineRule="exact"/>
        <w:ind w:leftChars="200" w:left="42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>講座のムードづくりもスタッフの大事な役割である。親しみのある明るい雰囲気をつくることを心掛ける。</w:t>
      </w:r>
    </w:p>
    <w:p w14:paraId="32E9B3CC" w14:textId="7C853660" w:rsidR="00146FBF" w:rsidRPr="00714376" w:rsidRDefault="0042794E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第１１条　オブザーバー</w:t>
      </w:r>
    </w:p>
    <w:p w14:paraId="39D3D0A3" w14:textId="2C862476" w:rsidR="0042794E" w:rsidRPr="00714376" w:rsidRDefault="0042794E" w:rsidP="003C2D42">
      <w:pPr>
        <w:spacing w:line="400" w:lineRule="exact"/>
        <w:ind w:leftChars="-228" w:left="401" w:hangingChars="400" w:hanging="88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　　本講座は、ＦＩＣ会員の自己研鑽・相互研鑽の場</w:t>
      </w:r>
      <w:r w:rsidR="0070024E" w:rsidRPr="00714376">
        <w:rPr>
          <w:rFonts w:asciiTheme="minorEastAsia" w:hAnsiTheme="minorEastAsia" w:hint="eastAsia"/>
          <w:sz w:val="22"/>
        </w:rPr>
        <w:t>でもあるので</w:t>
      </w:r>
      <w:r w:rsidRPr="00714376">
        <w:rPr>
          <w:rFonts w:asciiTheme="minorEastAsia" w:hAnsiTheme="minorEastAsia" w:hint="eastAsia"/>
          <w:sz w:val="22"/>
        </w:rPr>
        <w:t>、</w:t>
      </w:r>
      <w:r w:rsidR="0070024E" w:rsidRPr="00714376">
        <w:rPr>
          <w:rFonts w:asciiTheme="minorEastAsia" w:hAnsiTheme="minorEastAsia" w:hint="eastAsia"/>
          <w:sz w:val="22"/>
        </w:rPr>
        <w:t>下見や本番への参加を呼びかけ、オブザーバーとしての参加を受け付ける。</w:t>
      </w:r>
    </w:p>
    <w:p w14:paraId="2234E37B" w14:textId="77777777" w:rsidR="0070024E" w:rsidRPr="00714376" w:rsidRDefault="00146FBF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="0070024E" w:rsidRPr="00714376">
        <w:rPr>
          <w:rFonts w:asciiTheme="minorEastAsia" w:hAnsiTheme="minorEastAsia" w:hint="eastAsia"/>
          <w:sz w:val="22"/>
        </w:rPr>
        <w:t xml:space="preserve">　</w:t>
      </w:r>
    </w:p>
    <w:p w14:paraId="5DF7ED1A" w14:textId="228E6622" w:rsidR="0070024E" w:rsidRPr="00714376" w:rsidRDefault="0070024E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（制定・改訂履歴）</w:t>
      </w:r>
    </w:p>
    <w:p w14:paraId="4AA372F3" w14:textId="77DD390B" w:rsidR="00146FBF" w:rsidRPr="00714376" w:rsidRDefault="0070024E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　付則１　</w:t>
      </w:r>
      <w:r w:rsidR="00146FBF" w:rsidRPr="00714376">
        <w:rPr>
          <w:rFonts w:asciiTheme="minorEastAsia" w:hAnsiTheme="minorEastAsia" w:hint="eastAsia"/>
          <w:sz w:val="22"/>
        </w:rPr>
        <w:t>２０２１年４月１日</w:t>
      </w:r>
      <w:r w:rsidRPr="00714376">
        <w:rPr>
          <w:rFonts w:asciiTheme="minorEastAsia" w:hAnsiTheme="minorEastAsia" w:hint="eastAsia"/>
          <w:sz w:val="22"/>
        </w:rPr>
        <w:t xml:space="preserve">　制定、施行</w:t>
      </w:r>
    </w:p>
    <w:p w14:paraId="308F9FD3" w14:textId="7CE25E1E" w:rsidR="0070024E" w:rsidRPr="00714376" w:rsidRDefault="0070024E" w:rsidP="00714376">
      <w:pPr>
        <w:spacing w:line="400" w:lineRule="exact"/>
        <w:ind w:leftChars="-228" w:left="181" w:hangingChars="300" w:hanging="660"/>
        <w:rPr>
          <w:rFonts w:asciiTheme="minorEastAsia" w:hAnsiTheme="minorEastAsia"/>
          <w:sz w:val="22"/>
        </w:rPr>
      </w:pPr>
      <w:r w:rsidRPr="00714376">
        <w:rPr>
          <w:rFonts w:asciiTheme="minorEastAsia" w:hAnsiTheme="minorEastAsia" w:hint="eastAsia"/>
          <w:sz w:val="22"/>
        </w:rPr>
        <w:t xml:space="preserve">　　　　　　　２０２２年４月１日（改訂）</w:t>
      </w:r>
    </w:p>
    <w:p w14:paraId="7B7DA5F2" w14:textId="3831EE67" w:rsidR="00C83CFF" w:rsidRDefault="00AC36C5" w:rsidP="00714376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</w:t>
      </w:r>
      <w:r w:rsidRPr="00BC4236">
        <w:rPr>
          <w:rFonts w:asciiTheme="minorEastAsia" w:hAnsiTheme="minorEastAsia" w:hint="eastAsia"/>
          <w:sz w:val="22"/>
        </w:rPr>
        <w:t>２０２３年４月１日（改訂）</w:t>
      </w:r>
    </w:p>
    <w:p w14:paraId="67B3F006" w14:textId="76760BB4" w:rsidR="003C2D42" w:rsidRPr="00714376" w:rsidRDefault="003C2D42" w:rsidP="00714376">
      <w:pPr>
        <w:spacing w:line="400" w:lineRule="exact"/>
        <w:rPr>
          <w:rFonts w:asciiTheme="minorEastAsia" w:hAnsiTheme="minorEastAsia" w:hint="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２０２４年４月１日（改訂）</w:t>
      </w:r>
    </w:p>
    <w:sectPr w:rsidR="003C2D42" w:rsidRPr="00714376" w:rsidSect="0019148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A0241" w14:textId="77777777" w:rsidR="00243F5A" w:rsidRDefault="00243F5A" w:rsidP="008E35DD">
      <w:r>
        <w:separator/>
      </w:r>
    </w:p>
  </w:endnote>
  <w:endnote w:type="continuationSeparator" w:id="0">
    <w:p w14:paraId="61FAC40B" w14:textId="77777777" w:rsidR="00243F5A" w:rsidRDefault="00243F5A" w:rsidP="008E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434AB" w14:textId="77777777" w:rsidR="00243F5A" w:rsidRDefault="00243F5A" w:rsidP="008E35DD">
      <w:r>
        <w:separator/>
      </w:r>
    </w:p>
  </w:footnote>
  <w:footnote w:type="continuationSeparator" w:id="0">
    <w:p w14:paraId="72E7CBF4" w14:textId="77777777" w:rsidR="00243F5A" w:rsidRDefault="00243F5A" w:rsidP="008E3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D52C27"/>
    <w:multiLevelType w:val="hybridMultilevel"/>
    <w:tmpl w:val="631EF41C"/>
    <w:lvl w:ilvl="0" w:tplc="830269C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" w15:restartNumberingAfterBreak="0">
    <w:nsid w:val="4FA53B1F"/>
    <w:multiLevelType w:val="hybridMultilevel"/>
    <w:tmpl w:val="78549A8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BD2D0C4">
      <w:start w:val="1"/>
      <w:numFmt w:val="decimalFullWidth"/>
      <w:lvlText w:val="（%2）"/>
      <w:lvlJc w:val="left"/>
      <w:pPr>
        <w:ind w:left="1146" w:hanging="720"/>
      </w:pPr>
      <w:rPr>
        <w:rFonts w:hint="default"/>
      </w:rPr>
    </w:lvl>
    <w:lvl w:ilvl="2" w:tplc="D8A27356">
      <w:start w:val="1"/>
      <w:numFmt w:val="decimalEnclosedCircle"/>
      <w:lvlText w:val="%3"/>
      <w:lvlJc w:val="left"/>
      <w:pPr>
        <w:ind w:left="1211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E754642"/>
    <w:multiLevelType w:val="hybridMultilevel"/>
    <w:tmpl w:val="936AC23C"/>
    <w:lvl w:ilvl="0" w:tplc="8806F0F6">
      <w:start w:val="2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3" w15:restartNumberingAfterBreak="0">
    <w:nsid w:val="75046EF2"/>
    <w:multiLevelType w:val="hybridMultilevel"/>
    <w:tmpl w:val="21342CBC"/>
    <w:lvl w:ilvl="0" w:tplc="54D26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80C3C77"/>
    <w:multiLevelType w:val="hybridMultilevel"/>
    <w:tmpl w:val="6D4C8658"/>
    <w:lvl w:ilvl="0" w:tplc="2968FD6A">
      <w:start w:val="1"/>
      <w:numFmt w:val="decimal"/>
      <w:lvlText w:val="（%1）"/>
      <w:lvlJc w:val="left"/>
      <w:pPr>
        <w:ind w:left="142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num w:numId="1" w16cid:durableId="14041375">
    <w:abstractNumId w:val="1"/>
  </w:num>
  <w:num w:numId="2" w16cid:durableId="1775203984">
    <w:abstractNumId w:val="4"/>
  </w:num>
  <w:num w:numId="3" w16cid:durableId="357587827">
    <w:abstractNumId w:val="2"/>
  </w:num>
  <w:num w:numId="4" w16cid:durableId="23941588">
    <w:abstractNumId w:val="3"/>
  </w:num>
  <w:num w:numId="5" w16cid:durableId="1197618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CFF"/>
    <w:rsid w:val="000D2C02"/>
    <w:rsid w:val="000F4DD4"/>
    <w:rsid w:val="001339BA"/>
    <w:rsid w:val="00146FBF"/>
    <w:rsid w:val="0019148C"/>
    <w:rsid w:val="0022728C"/>
    <w:rsid w:val="00233316"/>
    <w:rsid w:val="00243F5A"/>
    <w:rsid w:val="002A084D"/>
    <w:rsid w:val="002A1E41"/>
    <w:rsid w:val="002B4181"/>
    <w:rsid w:val="002C074A"/>
    <w:rsid w:val="00327BE1"/>
    <w:rsid w:val="00330A81"/>
    <w:rsid w:val="00357B65"/>
    <w:rsid w:val="0036261D"/>
    <w:rsid w:val="003C2D42"/>
    <w:rsid w:val="00411D0A"/>
    <w:rsid w:val="0042794E"/>
    <w:rsid w:val="00475E11"/>
    <w:rsid w:val="00493A1C"/>
    <w:rsid w:val="005713A3"/>
    <w:rsid w:val="005740DD"/>
    <w:rsid w:val="00580353"/>
    <w:rsid w:val="0060575F"/>
    <w:rsid w:val="00642062"/>
    <w:rsid w:val="006F3143"/>
    <w:rsid w:val="0070024E"/>
    <w:rsid w:val="00714376"/>
    <w:rsid w:val="007C26F0"/>
    <w:rsid w:val="007C3ABB"/>
    <w:rsid w:val="00831E49"/>
    <w:rsid w:val="00865AAC"/>
    <w:rsid w:val="008C5C80"/>
    <w:rsid w:val="008E0952"/>
    <w:rsid w:val="008E35DD"/>
    <w:rsid w:val="00932E17"/>
    <w:rsid w:val="009A3D37"/>
    <w:rsid w:val="009D4CE5"/>
    <w:rsid w:val="00A154D2"/>
    <w:rsid w:val="00AC36C5"/>
    <w:rsid w:val="00AE0A9B"/>
    <w:rsid w:val="00B44009"/>
    <w:rsid w:val="00B91A6C"/>
    <w:rsid w:val="00B9471A"/>
    <w:rsid w:val="00BC4236"/>
    <w:rsid w:val="00C60E09"/>
    <w:rsid w:val="00C83CFF"/>
    <w:rsid w:val="00CD77A1"/>
    <w:rsid w:val="00CF4038"/>
    <w:rsid w:val="00D329E6"/>
    <w:rsid w:val="00D6488A"/>
    <w:rsid w:val="00DB79A4"/>
    <w:rsid w:val="00E6029B"/>
    <w:rsid w:val="00ED19C0"/>
    <w:rsid w:val="00F16BE2"/>
    <w:rsid w:val="00F54072"/>
    <w:rsid w:val="00F906B0"/>
    <w:rsid w:val="00FB02F1"/>
    <w:rsid w:val="00FE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4:docId w14:val="6B27E49A"/>
  <w15:docId w15:val="{6095B161-34F2-4791-90DA-DBC92114F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C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3CF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E35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5DD"/>
  </w:style>
  <w:style w:type="paragraph" w:styleId="a6">
    <w:name w:val="footer"/>
    <w:basedOn w:val="a"/>
    <w:link w:val="a7"/>
    <w:uiPriority w:val="99"/>
    <w:unhideWhenUsed/>
    <w:rsid w:val="008E35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5DD"/>
  </w:style>
  <w:style w:type="table" w:styleId="a8">
    <w:name w:val="Table Grid"/>
    <w:basedOn w:val="a1"/>
    <w:uiPriority w:val="39"/>
    <w:rsid w:val="00FE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安武 弘幸</dc:creator>
  <cp:lastModifiedBy>秀雄 石田</cp:lastModifiedBy>
  <cp:revision>2</cp:revision>
  <cp:lastPrinted>2022-03-22T05:46:00Z</cp:lastPrinted>
  <dcterms:created xsi:type="dcterms:W3CDTF">2024-02-28T12:41:00Z</dcterms:created>
  <dcterms:modified xsi:type="dcterms:W3CDTF">2024-02-28T12:41:00Z</dcterms:modified>
</cp:coreProperties>
</file>